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r>
        <w:rPr>
          <w:rFonts w:ascii="Times New Roman" w:cs="Times New Roman" w:hAnsi="Times New Roman"/>
          <w:sz w:val="24"/>
          <w:szCs w:val="24"/>
          <w:lang w:val="en-GB"/>
        </w:rPr>
        <w:t>Week 2: Reading Reflections</w:t>
      </w: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r>
        <w:rPr>
          <w:rFonts w:ascii="Times New Roman" w:cs="Times New Roman" w:hAnsi="Times New Roman"/>
          <w:sz w:val="24"/>
          <w:szCs w:val="24"/>
          <w:lang w:val="en-GB"/>
        </w:rPr>
        <w:t>Student’s Name</w:t>
      </w:r>
    </w:p>
    <w:p>
      <w:pPr>
        <w:pStyle w:val="style0"/>
        <w:spacing w:lineRule="auto" w:line="480"/>
        <w:ind w:firstLine="720"/>
        <w:jc w:val="center"/>
        <w:rPr>
          <w:rFonts w:ascii="Times New Roman" w:cs="Times New Roman" w:hAnsi="Times New Roman"/>
          <w:sz w:val="24"/>
          <w:szCs w:val="24"/>
          <w:lang w:val="en-GB"/>
        </w:rPr>
      </w:pPr>
      <w:r>
        <w:rPr>
          <w:rFonts w:ascii="Times New Roman" w:cs="Times New Roman" w:hAnsi="Times New Roman"/>
          <w:sz w:val="24"/>
          <w:szCs w:val="24"/>
          <w:lang w:val="en-GB"/>
        </w:rPr>
        <w:t>Institutional Affiliation</w:t>
      </w:r>
    </w:p>
    <w:p>
      <w:pPr>
        <w:pStyle w:val="style0"/>
        <w:spacing w:lineRule="auto" w:line="480"/>
        <w:ind w:firstLine="720"/>
        <w:jc w:val="center"/>
        <w:rPr>
          <w:rFonts w:ascii="Times New Roman" w:cs="Times New Roman" w:hAnsi="Times New Roman"/>
          <w:sz w:val="24"/>
          <w:szCs w:val="24"/>
          <w:lang w:val="en-GB"/>
        </w:rPr>
      </w:pPr>
      <w:r>
        <w:rPr>
          <w:rFonts w:ascii="Times New Roman" w:cs="Times New Roman" w:hAnsi="Times New Roman"/>
          <w:sz w:val="24"/>
          <w:szCs w:val="24"/>
          <w:lang w:val="en-GB"/>
        </w:rPr>
        <w:t>Course Number &amp; Course Code</w:t>
      </w:r>
    </w:p>
    <w:p>
      <w:pPr>
        <w:pStyle w:val="style0"/>
        <w:spacing w:lineRule="auto" w:line="480"/>
        <w:ind w:firstLine="720"/>
        <w:jc w:val="center"/>
        <w:rPr>
          <w:rFonts w:ascii="Times New Roman" w:cs="Times New Roman" w:hAnsi="Times New Roman"/>
          <w:sz w:val="24"/>
          <w:szCs w:val="24"/>
          <w:lang w:val="en-GB"/>
        </w:rPr>
      </w:pPr>
      <w:r>
        <w:rPr>
          <w:rFonts w:ascii="Times New Roman" w:cs="Times New Roman" w:hAnsi="Times New Roman"/>
          <w:sz w:val="24"/>
          <w:szCs w:val="24"/>
          <w:lang w:val="en-GB"/>
        </w:rPr>
        <w:t>Professor’s Name</w:t>
      </w:r>
    </w:p>
    <w:p>
      <w:pPr>
        <w:pStyle w:val="style0"/>
        <w:spacing w:lineRule="auto" w:line="480"/>
        <w:ind w:firstLine="720"/>
        <w:jc w:val="center"/>
        <w:rPr>
          <w:rFonts w:ascii="Times New Roman" w:cs="Times New Roman" w:hAnsi="Times New Roman"/>
          <w:sz w:val="24"/>
          <w:szCs w:val="24"/>
          <w:lang w:val="en-GB"/>
        </w:rPr>
      </w:pPr>
      <w:r>
        <w:rPr>
          <w:rFonts w:ascii="Times New Roman" w:cs="Times New Roman" w:hAnsi="Times New Roman"/>
          <w:sz w:val="24"/>
          <w:szCs w:val="24"/>
          <w:lang w:val="en-GB"/>
        </w:rPr>
        <w:t>Due Date</w:t>
      </w: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Article Title: </w:t>
      </w:r>
      <w:r>
        <w:rPr>
          <w:rFonts w:ascii="Times New Roman" w:cs="Times New Roman" w:hAnsi="Times New Roman"/>
          <w:i/>
          <w:sz w:val="24"/>
          <w:szCs w:val="24"/>
          <w:lang w:val="en-GB"/>
        </w:rPr>
        <w:t>Organizing for Teamwork in Healthcare: An Alternative to Team Training?</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Of course, in every week, we look to reflect on articles that talk about the each week’s topics. This is the most important part of the assignments and the whole course because it offers opportunities in a way to see the whole course in the application perspective. On that note, the title of the article that I am analysing as in this week’s topic (Leadership, Teams, and Teamwork) </w:t>
      </w:r>
      <w:r>
        <w:rPr>
          <w:rFonts w:ascii="Times New Roman" w:cs="Times New Roman" w:hAnsi="Times New Roman"/>
          <w:i/>
          <w:sz w:val="24"/>
          <w:szCs w:val="24"/>
          <w:lang w:val="en-GB"/>
        </w:rPr>
        <w:t xml:space="preserve">is Organizing for Teamwork in Healthcare: An Alternative to Team Training? </w:t>
      </w:r>
      <w:r>
        <w:rPr>
          <w:rFonts w:ascii="Times New Roman" w:cs="Times New Roman" w:hAnsi="Times New Roman"/>
          <w:sz w:val="24"/>
          <w:szCs w:val="24"/>
          <w:lang w:val="en-GB"/>
        </w:rPr>
        <w:t>Other than being a mere research work, the article discusses how organization</w:t>
      </w:r>
      <w:r>
        <w:rPr>
          <w:rFonts w:ascii="Times New Roman" w:cs="Times New Roman" w:hAnsi="Times New Roman"/>
          <w:sz w:val="24"/>
          <w:szCs w:val="24"/>
          <w:lang w:val="en-GB"/>
        </w:rPr>
        <w:t>al</w:t>
      </w:r>
      <w:r>
        <w:rPr>
          <w:rFonts w:ascii="Times New Roman" w:cs="Times New Roman" w:hAnsi="Times New Roman"/>
          <w:sz w:val="24"/>
          <w:szCs w:val="24"/>
          <w:lang w:val="en-GB"/>
        </w:rPr>
        <w:t xml:space="preserve"> design can be coined to support teamwork while also exploring organizational design procedures that enhance successful teams and teamwork</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Rydenfält</w:t>
      </w:r>
      <w:r>
        <w:rPr>
          <w:rFonts w:ascii="Times New Roman" w:cs="Times New Roman" w:hAnsi="Times New Roman"/>
          <w:sz w:val="24"/>
          <w:szCs w:val="24"/>
        </w:rPr>
        <w:t>,</w:t>
      </w:r>
      <w:r>
        <w:rPr>
          <w:rFonts w:ascii="Times New Roman" w:cs="Times New Roman" w:hAnsi="Times New Roman"/>
          <w:sz w:val="24"/>
          <w:szCs w:val="24"/>
        </w:rPr>
        <w:t xml:space="preserve"> 2017)</w:t>
      </w:r>
      <w:r>
        <w:rPr>
          <w:rFonts w:ascii="Times New Roman" w:cs="Times New Roman" w:hAnsi="Times New Roman"/>
          <w:sz w:val="24"/>
          <w:szCs w:val="24"/>
          <w:lang w:val="en-GB"/>
        </w:rPr>
        <w:t xml:space="preserve">. In essence, the article not only raises the pertinent questions on how organizations should be structured to have working and successful teams, </w:t>
      </w:r>
      <w:r>
        <w:rPr>
          <w:rFonts w:ascii="Times New Roman" w:cs="Times New Roman" w:hAnsi="Times New Roman"/>
          <w:sz w:val="24"/>
          <w:szCs w:val="24"/>
          <w:lang w:val="en-GB"/>
        </w:rPr>
        <w:t xml:space="preserve">but also </w:t>
      </w:r>
      <w:r>
        <w:rPr>
          <w:rFonts w:ascii="Times New Roman" w:cs="Times New Roman" w:hAnsi="Times New Roman"/>
          <w:sz w:val="24"/>
          <w:szCs w:val="24"/>
          <w:lang w:val="en-GB"/>
        </w:rPr>
        <w:t xml:space="preserve">asks why teams are needed in </w:t>
      </w:r>
      <w:r>
        <w:rPr>
          <w:rFonts w:ascii="Times New Roman" w:cs="Times New Roman" w:hAnsi="Times New Roman"/>
          <w:sz w:val="24"/>
          <w:szCs w:val="24"/>
          <w:lang w:val="en-GB"/>
        </w:rPr>
        <w:t>the first place and answers those questions</w:t>
      </w:r>
      <w:r>
        <w:rPr>
          <w:rFonts w:ascii="Times New Roman" w:cs="Times New Roman" w:hAnsi="Times New Roman"/>
          <w:sz w:val="24"/>
          <w:szCs w:val="24"/>
          <w:lang w:val="en-GB"/>
        </w:rPr>
        <w:t xml:space="preserve"> in the process, </w:t>
      </w:r>
      <w:r>
        <w:rPr>
          <w:rFonts w:ascii="Times New Roman" w:cs="Times New Roman" w:hAnsi="Times New Roman"/>
          <w:sz w:val="24"/>
          <w:szCs w:val="24"/>
          <w:lang w:val="en-GB"/>
        </w:rPr>
        <w:t xml:space="preserve">and sends the readers into the whirlwinds of rethinking on the real definitions of the terms team, teamwork, and leadership.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The article is based on one major assumption. The assumption is that the input-process-output is paramount. That, the test of successful teams in organizations, means that the organization has put efforts in ensuring that the leadership at the helm of the organization gets its responsibilities spot on, organizes their teams as required, and that the end results of having safe and quality care in the facility is realized.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The article anchors</w:t>
      </w:r>
      <w:r>
        <w:rPr>
          <w:rFonts w:ascii="Times New Roman" w:cs="Times New Roman" w:hAnsi="Times New Roman"/>
          <w:sz w:val="24"/>
          <w:szCs w:val="24"/>
          <w:lang w:val="en-GB"/>
        </w:rPr>
        <w:t xml:space="preserve"> its methodology on organization</w:t>
      </w:r>
      <w:r>
        <w:rPr>
          <w:rFonts w:ascii="Times New Roman" w:cs="Times New Roman" w:hAnsi="Times New Roman"/>
          <w:sz w:val="24"/>
          <w:szCs w:val="24"/>
          <w:lang w:val="en-GB"/>
        </w:rPr>
        <w:t>al</w:t>
      </w:r>
      <w:r>
        <w:rPr>
          <w:rFonts w:ascii="Times New Roman" w:cs="Times New Roman" w:hAnsi="Times New Roman"/>
          <w:sz w:val="24"/>
          <w:szCs w:val="24"/>
          <w:lang w:val="en-GB"/>
        </w:rPr>
        <w:t xml:space="preserve"> design. On that note, as means to successful teams, the article bases the success of leadership, teams, and teamwork on organizational design. </w:t>
      </w:r>
      <w:r>
        <w:rPr>
          <w:rFonts w:ascii="Times New Roman" w:cs="Times New Roman" w:hAnsi="Times New Roman"/>
          <w:sz w:val="24"/>
          <w:szCs w:val="24"/>
          <w:lang w:val="en-GB"/>
        </w:rPr>
        <w:t>Thus, the article defines organizat</w:t>
      </w:r>
      <w:r>
        <w:rPr>
          <w:rFonts w:ascii="Times New Roman" w:cs="Times New Roman" w:hAnsi="Times New Roman"/>
          <w:sz w:val="24"/>
          <w:szCs w:val="24"/>
          <w:lang w:val="en-GB"/>
        </w:rPr>
        <w:t xml:space="preserve">ional design </w:t>
      </w:r>
      <w:r>
        <w:rPr>
          <w:rFonts w:ascii="Times New Roman" w:cs="Times New Roman" w:hAnsi="Times New Roman"/>
          <w:sz w:val="24"/>
          <w:szCs w:val="24"/>
          <w:lang w:val="en-GB"/>
        </w:rPr>
        <w:t xml:space="preserve">as a step-by-step process that identifies aspects of workflow, procedures, and systems and structures in an organization that are not working and then streamlines them to fit prevailing needs, and then makes plans to </w:t>
      </w:r>
      <w:r>
        <w:rPr>
          <w:rFonts w:ascii="Times New Roman" w:cs="Times New Roman" w:hAnsi="Times New Roman"/>
          <w:sz w:val="24"/>
          <w:szCs w:val="24"/>
          <w:lang w:val="en-GB"/>
        </w:rPr>
        <w:t>make them work</w:t>
      </w:r>
      <w:r>
        <w:rPr>
          <w:rFonts w:ascii="Times New Roman" w:cs="Times New Roman" w:hAnsi="Times New Roman"/>
          <w:sz w:val="24"/>
          <w:szCs w:val="24"/>
          <w:lang w:val="en-GB"/>
        </w:rPr>
        <w:t xml:space="preserve"> </w:t>
      </w:r>
      <w:r>
        <w:rPr>
          <w:rFonts w:ascii="Times New Roman" w:cs="Times New Roman" w:hAnsi="Times New Roman"/>
          <w:sz w:val="24"/>
          <w:szCs w:val="24"/>
        </w:rPr>
        <w:t>(</w:t>
      </w:r>
      <w:r>
        <w:rPr>
          <w:rFonts w:ascii="Times New Roman" w:cs="Times New Roman" w:hAnsi="Times New Roman"/>
          <w:sz w:val="24"/>
          <w:szCs w:val="24"/>
        </w:rPr>
        <w:t>Rydenfält</w:t>
      </w:r>
      <w:r>
        <w:rPr>
          <w:rFonts w:ascii="Times New Roman" w:cs="Times New Roman" w:hAnsi="Times New Roman"/>
          <w:sz w:val="24"/>
          <w:szCs w:val="24"/>
        </w:rPr>
        <w:t>, 2017)</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 xml:space="preserve">The other methodology is by defining he three key terms (leadership, teams, and teamwork) and making them understood to the staff members while also making their importance understood.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The article reaches many conclusions. First of all, before discussing the </w:t>
      </w:r>
      <w:r>
        <w:rPr>
          <w:rFonts w:ascii="Times New Roman" w:cs="Times New Roman" w:hAnsi="Times New Roman"/>
          <w:sz w:val="24"/>
          <w:szCs w:val="24"/>
          <w:lang w:val="en-GB"/>
        </w:rPr>
        <w:t>article’s major conclusions</w:t>
      </w:r>
      <w:r>
        <w:rPr>
          <w:rFonts w:ascii="Times New Roman" w:cs="Times New Roman" w:hAnsi="Times New Roman"/>
          <w:sz w:val="24"/>
          <w:szCs w:val="24"/>
          <w:lang w:val="en-GB"/>
        </w:rPr>
        <w:t xml:space="preserve">, it is imperative to mention the </w:t>
      </w:r>
      <w:r>
        <w:rPr>
          <w:rFonts w:ascii="Times New Roman" w:cs="Times New Roman" w:hAnsi="Times New Roman"/>
          <w:sz w:val="24"/>
          <w:szCs w:val="24"/>
          <w:lang w:val="en-GB"/>
        </w:rPr>
        <w:t>major findings</w:t>
      </w:r>
      <w:r>
        <w:rPr>
          <w:rFonts w:ascii="Times New Roman" w:cs="Times New Roman" w:hAnsi="Times New Roman"/>
          <w:sz w:val="24"/>
          <w:szCs w:val="24"/>
          <w:lang w:val="en-GB"/>
        </w:rPr>
        <w:t xml:space="preserve"> in passing that he</w:t>
      </w:r>
      <w:r>
        <w:rPr>
          <w:rFonts w:ascii="Times New Roman" w:cs="Times New Roman" w:hAnsi="Times New Roman"/>
          <w:sz w:val="24"/>
          <w:szCs w:val="24"/>
          <w:lang w:val="en-GB"/>
        </w:rPr>
        <w:t>althcare team</w:t>
      </w:r>
      <w:r>
        <w:rPr>
          <w:rFonts w:ascii="Times New Roman" w:cs="Times New Roman" w:hAnsi="Times New Roman"/>
          <w:sz w:val="24"/>
          <w:szCs w:val="24"/>
          <w:lang w:val="en-GB"/>
        </w:rPr>
        <w:t xml:space="preserve">work enablers are; cohesion, collaboration, communication, conflict resolution, leadership, and coordination. Therefore, the main conclusion (that relates to leadership) is that </w:t>
      </w:r>
      <w:r>
        <w:rPr>
          <w:rFonts w:ascii="Times New Roman" w:cs="Times New Roman" w:hAnsi="Times New Roman"/>
          <w:sz w:val="24"/>
          <w:szCs w:val="24"/>
          <w:lang w:val="en-GB"/>
        </w:rPr>
        <w:t>team stability and occasions for communication are key to formation of teams and successful teamwork in healthcare organizations</w:t>
      </w:r>
      <w:r>
        <w:rPr>
          <w:rFonts w:ascii="Times New Roman" w:cs="Times New Roman" w:hAnsi="Times New Roman"/>
          <w:sz w:val="24"/>
          <w:szCs w:val="24"/>
          <w:lang w:val="en-GB"/>
        </w:rPr>
        <w:t xml:space="preserve"> </w:t>
      </w:r>
      <w:r>
        <w:rPr>
          <w:rFonts w:ascii="Times New Roman" w:cs="Times New Roman" w:hAnsi="Times New Roman"/>
          <w:sz w:val="24"/>
          <w:szCs w:val="24"/>
        </w:rPr>
        <w:t>(</w:t>
      </w:r>
      <w:r>
        <w:rPr>
          <w:rFonts w:ascii="Times New Roman" w:cs="Times New Roman" w:hAnsi="Times New Roman"/>
          <w:sz w:val="24"/>
          <w:szCs w:val="24"/>
        </w:rPr>
        <w:t>Rydenfält</w:t>
      </w:r>
      <w:r>
        <w:rPr>
          <w:rFonts w:ascii="Times New Roman" w:cs="Times New Roman" w:hAnsi="Times New Roman"/>
          <w:sz w:val="24"/>
          <w:szCs w:val="24"/>
        </w:rPr>
        <w:t>, 2017)</w:t>
      </w:r>
      <w:r>
        <w:rPr>
          <w:rFonts w:ascii="Times New Roman" w:cs="Times New Roman" w:hAnsi="Times New Roman"/>
          <w:sz w:val="24"/>
          <w:szCs w:val="24"/>
          <w:lang w:val="en-GB"/>
        </w:rPr>
        <w:t xml:space="preserve">. However, the two (team stability and occasions for communication) are made possible by having in place an adaptive and participative leadership approaches to leadership.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The article provides two main theoretical </w:t>
      </w:r>
      <w:r>
        <w:rPr>
          <w:rFonts w:ascii="Times New Roman" w:cs="Times New Roman" w:hAnsi="Times New Roman"/>
          <w:sz w:val="24"/>
          <w:szCs w:val="24"/>
          <w:lang w:val="en-GB"/>
        </w:rPr>
        <w:t xml:space="preserve">contributions to leadership and teamwork in education. The first one is that for leadership, teams, and teamwork to succeed in education, participants must understand the role of leadership and how it is important to formation of teams and success of teamwork. Secondly, teams and teamwork are products of good leadership in education. That without efficient and effective leadership that is not to read situation and adapt teams to them, teams and teamwork in education will be a mirage.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The article could be perfect in interpretation of the role of leadership in bring up teams and teamwork, but it fall short when it comes to solution to failed teamwork and formation of teams. Thus, the article will require the reader to seek another article/articles to supplement the knowledge of leadership, teams, and teamwork gained from it. If any also, the article raises the question of how effective the organizational design could be. The organizational design that the </w:t>
      </w:r>
      <w:r>
        <w:rPr>
          <w:rFonts w:ascii="Times New Roman" w:cs="Times New Roman" w:hAnsi="Times New Roman"/>
          <w:sz w:val="24"/>
          <w:szCs w:val="24"/>
          <w:lang w:val="en-GB"/>
        </w:rPr>
        <w:t>article heavily relies on is ambiguous and could need an extensive discussion</w:t>
      </w:r>
      <w:r>
        <w:rPr>
          <w:rFonts w:ascii="Times New Roman" w:cs="Times New Roman" w:hAnsi="Times New Roman"/>
          <w:sz w:val="24"/>
          <w:szCs w:val="24"/>
          <w:lang w:val="en-GB"/>
        </w:rPr>
        <w:t xml:space="preserve"> for leaders and readers. </w:t>
      </w: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bookmarkStart w:id="0" w:name="_GoBack"/>
    <w:bookmarkEnd w:id="0"/>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Reference</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Rydenfält</w:t>
      </w:r>
      <w:r>
        <w:rPr>
          <w:rFonts w:ascii="Times New Roman" w:cs="Times New Roman" w:hAnsi="Times New Roman"/>
          <w:sz w:val="24"/>
          <w:szCs w:val="24"/>
        </w:rPr>
        <w:t xml:space="preserve">, C., </w:t>
      </w:r>
      <w:r>
        <w:rPr>
          <w:rFonts w:ascii="Times New Roman" w:cs="Times New Roman" w:hAnsi="Times New Roman"/>
          <w:sz w:val="24"/>
          <w:szCs w:val="24"/>
        </w:rPr>
        <w:t>Odenrick</w:t>
      </w:r>
      <w:r>
        <w:rPr>
          <w:rFonts w:ascii="Times New Roman" w:cs="Times New Roman" w:hAnsi="Times New Roman"/>
          <w:sz w:val="24"/>
          <w:szCs w:val="24"/>
        </w:rPr>
        <w:t>, P., &amp; Larsson, P. A. (2017). Organizing for teamwork in healthcare: an alternative to team training</w:t>
      </w:r>
      <w:r>
        <w:rPr>
          <w:rFonts w:ascii="Times New Roman" w:cs="Times New Roman" w:hAnsi="Times New Roman"/>
          <w:sz w:val="24"/>
          <w:szCs w:val="24"/>
        </w:rPr>
        <w:t>?.</w:t>
      </w:r>
      <w:r>
        <w:rPr>
          <w:rFonts w:ascii="Times New Roman" w:cs="Times New Roman" w:hAnsi="Times New Roman"/>
          <w:sz w:val="24"/>
          <w:szCs w:val="24"/>
        </w:rPr>
        <w:t> </w:t>
      </w:r>
      <w:r>
        <w:rPr>
          <w:rFonts w:ascii="Times New Roman" w:cs="Times New Roman" w:hAnsi="Times New Roman"/>
          <w:i/>
          <w:iCs/>
          <w:sz w:val="24"/>
          <w:szCs w:val="24"/>
        </w:rPr>
        <w:t>Journal of health organization and management</w:t>
      </w:r>
      <w:r>
        <w:rPr>
          <w:rFonts w:ascii="Times New Roman" w:cs="Times New Roman" w:hAnsi="Times New Roman"/>
          <w:sz w:val="24"/>
          <w:szCs w:val="24"/>
        </w:rPr>
        <w:t xml:space="preserve">. </w:t>
      </w:r>
      <w:r>
        <w:rPr/>
        <w:fldChar w:fldCharType="begin"/>
      </w:r>
      <w:r>
        <w:instrText xml:space="preserve"> HYPERLINK "https://onlinelibrary.wiley.com/doi/abs/10.1111/jonm.12582" </w:instrText>
      </w:r>
      <w:r>
        <w:rPr/>
        <w:fldChar w:fldCharType="separate"/>
      </w:r>
      <w:r>
        <w:rPr>
          <w:rStyle w:val="style85"/>
          <w:rFonts w:ascii="Times New Roman" w:cs="Times New Roman" w:hAnsi="Times New Roman"/>
          <w:sz w:val="24"/>
          <w:szCs w:val="24"/>
        </w:rPr>
        <w:t>https://onlinelibrary.wiley.com/doi/abs/10.1111/jonm.12582</w:t>
      </w:r>
      <w:r>
        <w:rPr/>
        <w:fldChar w:fldCharType="end"/>
      </w:r>
    </w:p>
    <w:p>
      <w:pPr>
        <w:pStyle w:val="style0"/>
        <w:rPr/>
      </w:pPr>
    </w:p>
    <w:p>
      <w:pPr>
        <w:pStyle w:val="style0"/>
        <w:rPr>
          <w:lang w:val="en-GB"/>
        </w:rPr>
      </w:pPr>
    </w:p>
    <w:sectPr>
      <w:headerReference w:type="default" r:id="rId2"/>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rFonts w:ascii="Times New Roman" w:cs="Times New Roman" w:hAnsi="Times New Roman"/>
        <w:sz w:val="24"/>
        <w:szCs w:val="24"/>
      </w:rPr>
      <w:t>Summary</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4</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563c1"/>
      <w:u w:val="single"/>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03bc9a4a-20a4-485e-8879-34d97027c5b3"/>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501a401f-91a3-41f6-8515-8b2a6aa80d3a"/>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668</Words>
  <Pages>4</Pages>
  <Characters>3752</Characters>
  <Application>WPS Office</Application>
  <DocSecurity>0</DocSecurity>
  <Paragraphs>40</Paragraphs>
  <ScaleCrop>false</ScaleCrop>
  <LinksUpToDate>false</LinksUpToDate>
  <CharactersWithSpaces>4410</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2021-09-16T11:46:13Z</dcterms:created>
  <dc:creator>254718221022</dc:creator>
  <lastModifiedBy>SM-N935F</lastModifiedBy>
  <dcterms:modified xsi:type="dcterms:W3CDTF">2021-09-16T11:46:13Z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48cdee1c042048aaaa31e1d3fac5a5b5</vt:lpwstr>
  </property>
</Properties>
</file>